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3591" w:rsidRPr="00411E56" w:rsidRDefault="00223591" w:rsidP="00411E56">
      <w:pPr>
        <w:pStyle w:val="a3"/>
        <w:ind w:firstLine="567"/>
        <w:jc w:val="both"/>
        <w:rPr>
          <w:b/>
          <w:bCs/>
          <w:lang w:val="kk-KZ"/>
        </w:rPr>
      </w:pPr>
      <w:r w:rsidRPr="00411E56">
        <w:rPr>
          <w:b/>
          <w:bCs/>
          <w:lang w:val="kk-KZ"/>
        </w:rPr>
        <w:t>Дәріс № 5. Саяси элита және саяси көшбасшылық</w:t>
      </w:r>
      <w:bookmarkStart w:id="0" w:name="_GoBack"/>
      <w:bookmarkEnd w:id="0"/>
    </w:p>
    <w:p w:rsidR="00223591" w:rsidRPr="00411E56" w:rsidRDefault="00223591" w:rsidP="00411E56">
      <w:pPr>
        <w:pStyle w:val="a3"/>
        <w:numPr>
          <w:ilvl w:val="0"/>
          <w:numId w:val="1"/>
        </w:numPr>
        <w:ind w:firstLine="567"/>
        <w:jc w:val="both"/>
        <w:rPr>
          <w:bCs/>
          <w:lang w:val="kk-KZ"/>
        </w:rPr>
      </w:pPr>
      <w:r w:rsidRPr="00411E56">
        <w:rPr>
          <w:bCs/>
          <w:lang w:val="kk-KZ"/>
        </w:rPr>
        <w:t>Саяси элита түсінігі, негізгі теориялар</w:t>
      </w:r>
    </w:p>
    <w:p w:rsidR="00223591" w:rsidRPr="00411E56" w:rsidRDefault="00223591" w:rsidP="00411E56">
      <w:pPr>
        <w:pStyle w:val="a3"/>
        <w:numPr>
          <w:ilvl w:val="0"/>
          <w:numId w:val="1"/>
        </w:numPr>
        <w:ind w:firstLine="567"/>
        <w:jc w:val="both"/>
        <w:rPr>
          <w:bCs/>
          <w:lang w:val="kk-KZ"/>
        </w:rPr>
      </w:pPr>
      <w:r w:rsidRPr="00411E56">
        <w:rPr>
          <w:bCs/>
          <w:lang w:val="kk-KZ"/>
        </w:rPr>
        <w:t>Саяси элиталардың жіктелуі. Элиталардың айналым заңы</w:t>
      </w:r>
    </w:p>
    <w:p w:rsidR="00223591" w:rsidRPr="00411E56" w:rsidRDefault="00223591" w:rsidP="00411E56">
      <w:pPr>
        <w:pStyle w:val="a3"/>
        <w:numPr>
          <w:ilvl w:val="0"/>
          <w:numId w:val="1"/>
        </w:numPr>
        <w:ind w:firstLine="567"/>
        <w:jc w:val="both"/>
        <w:rPr>
          <w:bCs/>
          <w:lang w:val="kk-KZ"/>
        </w:rPr>
      </w:pPr>
      <w:r w:rsidRPr="00411E56">
        <w:rPr>
          <w:bCs/>
          <w:lang w:val="kk-KZ"/>
        </w:rPr>
        <w:t>Саяси көшбасшылық түсінігі мен табиғаты, оның әлеуметтік функциялары</w:t>
      </w:r>
    </w:p>
    <w:p w:rsidR="00411E56" w:rsidRPr="00411E56" w:rsidRDefault="004858E3" w:rsidP="00411E56">
      <w:pPr>
        <w:ind w:firstLine="567"/>
        <w:jc w:val="both"/>
        <w:rPr>
          <w:lang w:val="kk-KZ"/>
        </w:rPr>
      </w:pPr>
      <w:hyperlink r:id="rId5" w:history="1">
        <w:r w:rsidR="00411E56" w:rsidRPr="00411E56">
          <w:rPr>
            <w:rStyle w:val="a4"/>
            <w:b/>
            <w:bCs/>
            <w:color w:val="auto"/>
            <w:u w:val="none"/>
            <w:lang w:val="kk-KZ"/>
          </w:rPr>
          <w:t>ЭЛИТА</w:t>
        </w:r>
      </w:hyperlink>
      <w:r w:rsidR="00411E56" w:rsidRPr="00411E56">
        <w:rPr>
          <w:b/>
          <w:bCs/>
          <w:lang w:val="kk-KZ"/>
        </w:rPr>
        <w:t> ТҮСІНІГІ</w:t>
      </w:r>
      <w:r w:rsidR="00411E56" w:rsidRPr="00411E56">
        <w:rPr>
          <w:lang w:val="kk-KZ"/>
        </w:rPr>
        <w:br/>
      </w:r>
      <w:r w:rsidR="00411E56" w:rsidRPr="00411E56">
        <w:rPr>
          <w:lang w:val="kk-KZ"/>
        </w:rPr>
        <w:br/>
        <w:t>Саяси элита “Элита” термині сөзінен француздың “еlite” </w:t>
      </w:r>
      <w:hyperlink r:id="rId6" w:history="1">
        <w:r w:rsidR="00411E56" w:rsidRPr="00411E56">
          <w:rPr>
            <w:rStyle w:val="a4"/>
            <w:color w:val="auto"/>
            <w:u w:val="none"/>
            <w:lang w:val="kk-KZ"/>
          </w:rPr>
          <w:t>деген сөзінен шыққан</w:t>
        </w:r>
      </w:hyperlink>
      <w:r w:rsidR="00411E56" w:rsidRPr="00411E56">
        <w:rPr>
          <w:lang w:val="kk-KZ"/>
        </w:rPr>
        <w:t>, сұрыпталған, тандалған, іріктелген деген мағынаны білдіреді. XVIII ғасырдан бастап ол сөзбен жоғары сапалы товарларды атады. XX ғ. бастап саясаттану </w:t>
      </w:r>
      <w:hyperlink r:id="rId7" w:history="1">
        <w:r w:rsidR="00411E56" w:rsidRPr="00411E56">
          <w:rPr>
            <w:rStyle w:val="a4"/>
            <w:color w:val="auto"/>
            <w:u w:val="none"/>
            <w:lang w:val="kk-KZ"/>
          </w:rPr>
          <w:t>мен әлеуметтануда білімі</w:t>
        </w:r>
      </w:hyperlink>
      <w:r w:rsidR="00411E56" w:rsidRPr="00411E56">
        <w:rPr>
          <w:lang w:val="kk-KZ"/>
        </w:rPr>
        <w:t>, байлығы, беделі, билігі жоғары адамдардың азғантай әлеуметтік тобын білдіреді.</w:t>
      </w:r>
    </w:p>
    <w:p w:rsidR="00411E56" w:rsidRPr="00411E56" w:rsidRDefault="00411E56" w:rsidP="00411E56">
      <w:pPr>
        <w:pStyle w:val="a3"/>
        <w:ind w:firstLine="567"/>
        <w:jc w:val="both"/>
        <w:rPr>
          <w:lang w:val="kk-KZ"/>
        </w:rPr>
      </w:pPr>
      <w:r w:rsidRPr="00411E56">
        <w:rPr>
          <w:lang w:val="kk-KZ"/>
        </w:rPr>
        <w:t>Тарихи жағынан алғанда адамдарды ел билеуші тандаулыларға және олардың дегенін істейтін бағаныштыларға бөлу идеясы өте ертеден бастау алады. Мысалы, Конфуций (б.з.б. 551-479) адамдарды асыл азаматтарға (билеуші элитаға) және төменгі (қарапайым) адамдарға бөлді. Платон билеуші философтарға, әскерлерге, егіншілер мен кәсіпшілерге ажыратты. Алайда элитарлық теорияны көзқарастар жүйесі ретінде XX ғ. басында италия ғалымдары Г. Моска, В. Парето, неміс Р. Михельс және т.б. калыптастырды.</w:t>
      </w:r>
    </w:p>
    <w:p w:rsidR="00411E56" w:rsidRPr="00411E56" w:rsidRDefault="00411E56" w:rsidP="00411E56">
      <w:pPr>
        <w:ind w:firstLine="567"/>
        <w:jc w:val="both"/>
        <w:rPr>
          <w:lang w:val="kk-KZ"/>
        </w:rPr>
      </w:pPr>
      <w:r w:rsidRPr="00411E56">
        <w:rPr>
          <w:lang w:val="kk-KZ"/>
        </w:rPr>
        <w:br/>
      </w:r>
      <w:r w:rsidRPr="00411E56">
        <w:rPr>
          <w:lang w:val="kk-KZ"/>
        </w:rPr>
        <w:br/>
      </w:r>
      <w:r w:rsidRPr="00411E56">
        <w:rPr>
          <w:b/>
          <w:bCs/>
          <w:lang w:val="kk-KZ"/>
        </w:rPr>
        <w:t>Гаэтано Моска</w:t>
      </w:r>
      <w:r w:rsidRPr="00411E56">
        <w:rPr>
          <w:lang w:val="kk-KZ"/>
        </w:rPr>
        <w:t> (1854—1941) элита теориясын “Саяси ғылым негіздері” (1896) деген еңбегінде негіздеді. Онда ол қоғам басқарушылар мен басқарылушыларға бөлінеді деді. Оған ұйтқы бола- </w:t>
      </w:r>
      <w:hyperlink r:id="rId8" w:history="1">
        <w:r w:rsidRPr="00411E56">
          <w:rPr>
            <w:rStyle w:val="a4"/>
            <w:color w:val="auto"/>
            <w:u w:val="none"/>
            <w:lang w:val="kk-KZ"/>
          </w:rPr>
          <w:t>тын қасиеттерге әскери ерлікті</w:t>
        </w:r>
      </w:hyperlink>
      <w:r w:rsidRPr="00411E56">
        <w:rPr>
          <w:lang w:val="kk-KZ"/>
        </w:rPr>
        <w:t>, байлықты, діни дәрежені (мәртебені) жатқызды. Осы үш қасиет, оның ойынша, адамға басқарушылар (элита) қатарына кіруге есік ашады.</w:t>
      </w:r>
    </w:p>
    <w:p w:rsidR="00411E56" w:rsidRPr="00411E56" w:rsidRDefault="00411E56" w:rsidP="00411E56">
      <w:pPr>
        <w:pStyle w:val="a3"/>
        <w:ind w:firstLine="567"/>
        <w:jc w:val="both"/>
        <w:rPr>
          <w:lang w:val="kk-KZ"/>
        </w:rPr>
      </w:pPr>
      <w:r w:rsidRPr="00411E56">
        <w:rPr>
          <w:lang w:val="kk-KZ"/>
        </w:rPr>
        <w:t>“Элита” терминін </w:t>
      </w:r>
      <w:hyperlink r:id="rId9" w:history="1">
        <w:r w:rsidRPr="00411E56">
          <w:rPr>
            <w:rStyle w:val="a4"/>
            <w:color w:val="auto"/>
            <w:u w:val="none"/>
            <w:lang w:val="kk-KZ"/>
          </w:rPr>
          <w:t>ғылыми айналымға енгізген </w:t>
        </w:r>
      </w:hyperlink>
      <w:r w:rsidRPr="00411E56">
        <w:rPr>
          <w:b/>
          <w:bCs/>
          <w:lang w:val="kk-KZ"/>
        </w:rPr>
        <w:t>Вальфредо Парето</w:t>
      </w:r>
      <w:r w:rsidRPr="00411E56">
        <w:rPr>
          <w:lang w:val="kk-KZ"/>
        </w:rPr>
        <w:t> (1848-1923). “Жалпыға бірдей социология трактатында” (1916) ол “элиталардың айналу” теориясын жасады. Ол бойынша элита билік басына алдыңғы қатарлы идеяны ұсынуының арқасында келеді. Ол идея жүзеге асқанда олардың энергиясы азайып, ізденісі баяулай бастайды. Олардың орнына жаңа идеямен жаңа элита билік басына келеді. Мұндай алмасу қоғамда әрқашан болмақ. Яғни, дейді олар, </w:t>
      </w:r>
      <w:hyperlink r:id="rId10" w:history="1">
        <w:r w:rsidRPr="00411E56">
          <w:rPr>
            <w:rStyle w:val="a4"/>
            <w:color w:val="auto"/>
            <w:u w:val="none"/>
            <w:lang w:val="kk-KZ"/>
          </w:rPr>
          <w:t>бір элита екіншіні алмастырып</w:t>
        </w:r>
      </w:hyperlink>
      <w:r w:rsidRPr="00411E56">
        <w:rPr>
          <w:lang w:val="kk-KZ"/>
        </w:rPr>
        <w:t>, жаңарып, қоғамды алға жылжытып отырады.</w:t>
      </w:r>
    </w:p>
    <w:p w:rsidR="00411E56" w:rsidRPr="00411E56" w:rsidRDefault="00411E56" w:rsidP="00411E56">
      <w:pPr>
        <w:ind w:firstLine="567"/>
        <w:jc w:val="both"/>
        <w:rPr>
          <w:lang w:val="kk-KZ"/>
        </w:rPr>
      </w:pPr>
      <w:r w:rsidRPr="00411E56">
        <w:rPr>
          <w:lang w:val="kk-KZ"/>
        </w:rPr>
        <w:br/>
      </w:r>
      <w:r w:rsidRPr="00411E56">
        <w:rPr>
          <w:lang w:val="kk-KZ"/>
        </w:rPr>
        <w:br/>
      </w:r>
      <w:r w:rsidRPr="00411E56">
        <w:rPr>
          <w:b/>
          <w:bCs/>
          <w:lang w:val="kk-KZ"/>
        </w:rPr>
        <w:t>Роберт Михельс</w:t>
      </w:r>
      <w:r w:rsidRPr="00411E56">
        <w:rPr>
          <w:lang w:val="kk-KZ"/>
        </w:rPr>
        <w:t>(1876-1936)“Саяси партиялар, Демократия-ның олигархиялық үрдістері туралы очерк” (1911)деген еңбегінде “олигархияның темірдей заңын” шығарды. Оның ойынша, бұкара халықтың өзіне өзі ұйымдастыруға және басқаруға қабілеті жетпейді. Парламенттік демократия жағдайында кейбіреулер жұртшылықтың колдауына ие болды. Сөйтіп кәсіби дайындалған адамдардан тұратын басқару аппараты пайда болады. Ол көпшіліктен </w:t>
      </w:r>
      <w:hyperlink r:id="rId11" w:history="1">
        <w:r w:rsidRPr="00411E56">
          <w:rPr>
            <w:rStyle w:val="a4"/>
            <w:color w:val="auto"/>
            <w:u w:val="none"/>
            <w:lang w:val="kk-KZ"/>
          </w:rPr>
          <w:t>біртіндеп алшақтайды</w:t>
        </w:r>
      </w:hyperlink>
      <w:r w:rsidRPr="00411E56">
        <w:rPr>
          <w:lang w:val="kk-KZ"/>
        </w:rPr>
        <w:t>, қоғамның қарапайым мүшелеріне өздерін қарсы қояды. Соның нәтижесінде билікті өз қолдарынан шығармай, сақтап қалуға тырысатын томаға-тұйық дөңгелек, шеңбер пайда болады. Мұнда ат төбеліндей байлар саяси және экономикалық билікке ие болады. </w:t>
      </w:r>
      <w:hyperlink r:id="rId12" w:history="1">
        <w:r w:rsidRPr="00411E56">
          <w:rPr>
            <w:rStyle w:val="a4"/>
            <w:color w:val="auto"/>
            <w:u w:val="none"/>
            <w:lang w:val="kk-KZ"/>
          </w:rPr>
          <w:t>Халықтың егемендігі</w:t>
        </w:r>
      </w:hyperlink>
      <w:r w:rsidRPr="00411E56">
        <w:rPr>
          <w:lang w:val="kk-KZ"/>
        </w:rPr>
        <w:t>, билігі дегеннің бәрі бос киял. “Олигархияның темірдей заңы” осы дейді Р. Михельс.</w:t>
      </w:r>
    </w:p>
    <w:p w:rsidR="00411E56" w:rsidRPr="00411E56" w:rsidRDefault="00411E56" w:rsidP="00411E56">
      <w:pPr>
        <w:pStyle w:val="a3"/>
        <w:ind w:firstLine="567"/>
        <w:jc w:val="both"/>
        <w:rPr>
          <w:lang w:val="kk-KZ"/>
        </w:rPr>
      </w:pPr>
      <w:r w:rsidRPr="00411E56">
        <w:rPr>
          <w:lang w:val="kk-KZ"/>
        </w:rPr>
        <w:t>Саяси элита стратегиялық мақсатты айқындайды, мемлекеттің ішкі және сыртқы саясатын белгілейді, өз жоспарларын жүзеге </w:t>
      </w:r>
      <w:hyperlink r:id="rId13" w:history="1">
        <w:r w:rsidRPr="00411E56">
          <w:rPr>
            <w:rStyle w:val="a4"/>
            <w:color w:val="auto"/>
            <w:u w:val="none"/>
            <w:lang w:val="kk-KZ"/>
          </w:rPr>
          <w:t>асырудың тетіктерін табады</w:t>
        </w:r>
      </w:hyperlink>
      <w:r w:rsidRPr="00411E56">
        <w:rPr>
          <w:lang w:val="kk-KZ"/>
        </w:rPr>
        <w:t>, қоғам алдына қойылған мақсаттардың жүзеге асуына бақылау жасайды.</w:t>
      </w:r>
    </w:p>
    <w:p w:rsidR="00411E56" w:rsidRPr="00411E56" w:rsidRDefault="00411E56" w:rsidP="00411E56">
      <w:pPr>
        <w:pStyle w:val="a3"/>
        <w:ind w:firstLine="567"/>
        <w:jc w:val="both"/>
        <w:rPr>
          <w:b/>
          <w:bCs/>
          <w:lang w:val="kk-KZ"/>
        </w:rPr>
      </w:pPr>
      <w:r w:rsidRPr="00411E56">
        <w:rPr>
          <w:lang w:val="kk-KZ"/>
        </w:rPr>
        <w:lastRenderedPageBreak/>
        <w:t>Сонымен, саяси элита деп қазына-байлықты, қаржы-қаражатты бөлуге байланысты және т.б. саяси маңызды шешімдер қабылдауға қатысты жоғары мәртебесі мен ықпалы бар ұйымдасқан топты айтады. Қазіргі саясаттану ғылымында білімнің элитология деген арнайы саласы бар. Ол элиталардың қалыптасу жағдайын, </w:t>
      </w:r>
      <w:hyperlink r:id="rId14" w:history="1">
        <w:r w:rsidRPr="00411E56">
          <w:rPr>
            <w:rStyle w:val="a4"/>
            <w:color w:val="auto"/>
            <w:u w:val="none"/>
            <w:lang w:val="kk-KZ"/>
          </w:rPr>
          <w:t>оның қоғамдағы рөлін</w:t>
        </w:r>
      </w:hyperlink>
      <w:r w:rsidRPr="00411E56">
        <w:rPr>
          <w:lang w:val="kk-KZ"/>
        </w:rPr>
        <w:t>, әлеуметтік-саяси процестерге ықпал ету әдіс-тәсілдерін және т.б. зерттейді.</w:t>
      </w:r>
    </w:p>
    <w:p w:rsidR="00411E56" w:rsidRPr="00411E56" w:rsidRDefault="004858E3" w:rsidP="00411E56">
      <w:pPr>
        <w:ind w:firstLine="567"/>
        <w:jc w:val="both"/>
        <w:rPr>
          <w:lang w:val="kk-KZ"/>
        </w:rPr>
      </w:pPr>
      <w:hyperlink r:id="rId15" w:history="1">
        <w:r w:rsidR="00411E56" w:rsidRPr="00411E56">
          <w:rPr>
            <w:rStyle w:val="a4"/>
            <w:b/>
            <w:bCs/>
            <w:color w:val="auto"/>
            <w:u w:val="none"/>
            <w:lang w:val="kk-KZ"/>
          </w:rPr>
          <w:t>Саяси</w:t>
        </w:r>
      </w:hyperlink>
      <w:r w:rsidR="00411E56" w:rsidRPr="00411E56">
        <w:rPr>
          <w:b/>
          <w:bCs/>
          <w:lang w:val="kk-KZ"/>
        </w:rPr>
        <w:t> элита қызметі мен түрлері</w:t>
      </w:r>
      <w:r w:rsidR="00411E56" w:rsidRPr="00411E56">
        <w:rPr>
          <w:lang w:val="kk-KZ"/>
        </w:rPr>
        <w:br/>
      </w:r>
      <w:r w:rsidR="00411E56" w:rsidRPr="00411E56">
        <w:rPr>
          <w:lang w:val="kk-KZ"/>
        </w:rPr>
        <w:br/>
        <w:t>Саяси элита деп билік жүргізуге байланысты маңызды шешімдер </w:t>
      </w:r>
      <w:hyperlink r:id="rId16" w:history="1">
        <w:r w:rsidR="00411E56" w:rsidRPr="00411E56">
          <w:rPr>
            <w:rStyle w:val="a4"/>
            <w:color w:val="auto"/>
            <w:u w:val="none"/>
            <w:lang w:val="kk-KZ"/>
          </w:rPr>
          <w:t>қабылдауға тікелей қатынасатын</w:t>
        </w:r>
      </w:hyperlink>
      <w:r w:rsidR="00411E56" w:rsidRPr="00411E56">
        <w:rPr>
          <w:lang w:val="kk-KZ"/>
        </w:rPr>
        <w:t>, билік құрылымында жетекші рөл атқаратын, соған орай өзіндік артықшылықтарға ие болатын әлеуметтік топты айтамыз.</w:t>
      </w:r>
    </w:p>
    <w:p w:rsidR="00411E56" w:rsidRPr="00411E56" w:rsidRDefault="00411E56" w:rsidP="00411E56">
      <w:pPr>
        <w:pStyle w:val="a3"/>
        <w:ind w:firstLine="567"/>
        <w:jc w:val="both"/>
        <w:rPr>
          <w:lang w:val="kk-KZ"/>
        </w:rPr>
      </w:pPr>
      <w:r w:rsidRPr="00411E56">
        <w:rPr>
          <w:lang w:val="kk-KZ"/>
        </w:rPr>
        <w:t>Саясаттануға бұл ұғымды алғаш </w:t>
      </w:r>
      <w:hyperlink r:id="rId17" w:history="1">
        <w:r w:rsidRPr="00411E56">
          <w:rPr>
            <w:rStyle w:val="a4"/>
            <w:color w:val="auto"/>
            <w:u w:val="none"/>
            <w:lang w:val="kk-KZ"/>
          </w:rPr>
          <w:t>енгізген итальяндық ғалым</w:t>
        </w:r>
      </w:hyperlink>
      <w:r w:rsidRPr="00411E56">
        <w:rPr>
          <w:lang w:val="kk-KZ"/>
        </w:rPr>
        <w:t>, әлеуметтанушы В.Парето (1848-1923) болатын. Марксистік ілімде тарихтың жасаушысы бұқара халық деген қағидаға қарама-қарсы В.Парето және оның жасақтары, яғни элиталар теориясының негізін қалаушылар саясаттағы тұлғалардың рөлін баса айтады және олардың қандай талаптарға сай болуы керектігін негіздейді. Қазіргі саяси ғылымда оның ерекше бір саласы ретінде </w:t>
      </w:r>
      <w:hyperlink r:id="rId18" w:history="1">
        <w:r w:rsidRPr="00411E56">
          <w:rPr>
            <w:rStyle w:val="a4"/>
            <w:color w:val="auto"/>
            <w:u w:val="none"/>
            <w:lang w:val="kk-KZ"/>
          </w:rPr>
          <w:t>осы элитаның пайда болуы</w:t>
        </w:r>
      </w:hyperlink>
      <w:r w:rsidRPr="00411E56">
        <w:rPr>
          <w:lang w:val="kk-KZ"/>
        </w:rPr>
        <w:t>, қалыптасуы, қоғамдағы рөлі туралы элитология ілімі дамыған. Элитологияның басты бір мәселесіне элиталарды жіктеу мәселесі жатады. Элиталар олардың </w:t>
      </w:r>
      <w:hyperlink r:id="rId19" w:history="1">
        <w:r w:rsidRPr="00411E56">
          <w:rPr>
            <w:rStyle w:val="a4"/>
            <w:color w:val="auto"/>
            <w:u w:val="none"/>
            <w:lang w:val="kk-KZ"/>
          </w:rPr>
          <w:t>атқаратын қызметіне орай</w:t>
        </w:r>
      </w:hyperlink>
      <w:r w:rsidRPr="00411E56">
        <w:rPr>
          <w:lang w:val="kk-KZ"/>
        </w:rPr>
        <w:t>, (яғни, функционалдық белгі бойынша) саяси, экономикалық және мәдени- ақпараттық деп үшке бөлінеді.</w:t>
      </w:r>
    </w:p>
    <w:p w:rsidR="00411E56" w:rsidRPr="00411E56" w:rsidRDefault="00411E56" w:rsidP="00411E56">
      <w:pPr>
        <w:pStyle w:val="a3"/>
        <w:ind w:firstLine="567"/>
        <w:jc w:val="both"/>
        <w:rPr>
          <w:b/>
          <w:bCs/>
          <w:lang w:val="kk-KZ"/>
        </w:rPr>
      </w:pPr>
      <w:r w:rsidRPr="00411E56">
        <w:rPr>
          <w:lang w:val="kk-KZ"/>
        </w:rPr>
        <w:t>Элитаның типтері мен іріктелу жолдары. Билікке қатынасу дәрежесіне, билікке деген өкілеттілігінің ауқымына байланысты элита: а) жоғарғы; ә) ортаңғы; б) маргиналдық; в) әкімшілік болып төртке бөлінеді.Жоғарғы элитаға биліктің </w:t>
      </w:r>
      <w:hyperlink r:id="rId20" w:history="1">
        <w:r w:rsidRPr="00411E56">
          <w:rPr>
            <w:rStyle w:val="a4"/>
            <w:color w:val="auto"/>
            <w:u w:val="none"/>
            <w:lang w:val="kk-KZ"/>
          </w:rPr>
          <w:t>жоғарғы сатыларында орналасқан</w:t>
        </w:r>
      </w:hyperlink>
      <w:r w:rsidRPr="00411E56">
        <w:rPr>
          <w:lang w:val="kk-KZ"/>
        </w:rPr>
        <w:t>, ең маңызды шешімдер қабылдауға тиісті тұлғалар жатады. Бұған жататын адамдардың тізімі өте-мөте шектелген болады. Дамыған Батыс елдерінде орта есеппен тұрғындардың 1 млн-ға 50 элита өкілдері келуге тиіс деп есептелгенімен, елдің көлемінде бар жоғы 50 ғана элита мүшелері </w:t>
      </w:r>
      <w:hyperlink r:id="rId21" w:history="1">
        <w:r w:rsidRPr="00411E56">
          <w:rPr>
            <w:rStyle w:val="a4"/>
            <w:color w:val="auto"/>
            <w:u w:val="none"/>
            <w:lang w:val="kk-KZ"/>
          </w:rPr>
          <w:t>басты шешімдерді қабылдап</w:t>
        </w:r>
      </w:hyperlink>
      <w:r w:rsidRPr="00411E56">
        <w:rPr>
          <w:lang w:val="kk-KZ"/>
        </w:rPr>
        <w:t>, саяси басқарудың негізгі мәселелерін анықтап отырады екен. Белгілі бір дәрежедегі табысы, білімі және кәсіби мәртебесі бар адамдар ортаңғы элитаны құрайды. </w:t>
      </w:r>
      <w:hyperlink r:id="rId22" w:history="1">
        <w:r w:rsidRPr="00411E56">
          <w:rPr>
            <w:rStyle w:val="a4"/>
            <w:color w:val="auto"/>
            <w:u w:val="none"/>
            <w:lang w:val="kk-KZ"/>
          </w:rPr>
          <w:t>Статистика бойынша</w:t>
        </w:r>
      </w:hyperlink>
      <w:r w:rsidRPr="00411E56">
        <w:rPr>
          <w:lang w:val="kk-KZ"/>
        </w:rPr>
        <w:t>, 5% -ы болуға тиіс. Аталған үш белгінің үшеуінің де бар болуы ортаңғы элитаның өкілдеріне қоғамдағы саяси жағдай туралы, қандай саяси бағыттың дұрыс не бұрыс екендігі туралы кәсіби тұрғыда пайымдауға мұрсат береді деп саналады. Осы үш көрсеткіштің бірі болмаса бірі жетіспейтіндер маргиналдық элитаны құрайды. Маргиналдық элитаның </w:t>
      </w:r>
      <w:hyperlink r:id="rId23" w:history="1">
        <w:r w:rsidRPr="00411E56">
          <w:rPr>
            <w:rStyle w:val="a4"/>
            <w:color w:val="auto"/>
            <w:u w:val="none"/>
            <w:lang w:val="kk-KZ"/>
          </w:rPr>
          <w:t>құрамы өзгермелі болады</w:t>
        </w:r>
      </w:hyperlink>
      <w:r w:rsidRPr="00411E56">
        <w:rPr>
          <w:lang w:val="kk-KZ"/>
        </w:rPr>
        <w:t>, өйткені жетіспейтін көрсеткіштердің орны толғандары ортаңғы элитаға енеді. Әкімшілік элитаға мемлекеттік қызметкерлердің ең жоғарғы қабатына жататындар (үкімет мүшелері, министрлер, ведомстволар мен комитеттердің басшылары) кіреді.Элитаның </w:t>
      </w:r>
      <w:hyperlink r:id="rId24" w:history="1">
        <w:r w:rsidRPr="00411E56">
          <w:rPr>
            <w:rStyle w:val="a4"/>
            <w:color w:val="auto"/>
            <w:u w:val="none"/>
            <w:lang w:val="kk-KZ"/>
          </w:rPr>
          <w:t>мемлекеттік билікке ие болып</w:t>
        </w:r>
      </w:hyperlink>
      <w:r w:rsidRPr="00411E56">
        <w:rPr>
          <w:lang w:val="kk-KZ"/>
        </w:rPr>
        <w:t>, ең маңызды саяси шешімдер қабылдайтын бөлігін билеуші элита деп, ал билікке қолы әлі жете қоймаған бөлігін контрэлита (немесе оппозициялық) деп атайды.</w:t>
      </w:r>
    </w:p>
    <w:p w:rsidR="00411E56" w:rsidRPr="00411E56" w:rsidRDefault="004858E3" w:rsidP="00411E56">
      <w:pPr>
        <w:ind w:firstLine="567"/>
        <w:jc w:val="both"/>
        <w:rPr>
          <w:lang w:val="kk-KZ"/>
        </w:rPr>
      </w:pPr>
      <w:hyperlink r:id="rId25" w:history="1">
        <w:r w:rsidR="00411E56" w:rsidRPr="00411E56">
          <w:rPr>
            <w:rStyle w:val="a4"/>
            <w:b/>
            <w:bCs/>
            <w:color w:val="auto"/>
            <w:u w:val="none"/>
            <w:lang w:val="kk-KZ"/>
          </w:rPr>
          <w:t>Саяси</w:t>
        </w:r>
      </w:hyperlink>
      <w:r w:rsidR="00411E56" w:rsidRPr="00411E56">
        <w:rPr>
          <w:b/>
          <w:bCs/>
          <w:lang w:val="kk-KZ"/>
        </w:rPr>
        <w:t> </w:t>
      </w:r>
      <w:hyperlink r:id="rId26" w:history="1">
        <w:r w:rsidR="00411E56" w:rsidRPr="00411E56">
          <w:rPr>
            <w:rStyle w:val="a4"/>
            <w:b/>
            <w:bCs/>
            <w:color w:val="auto"/>
            <w:u w:val="none"/>
            <w:lang w:val="kk-KZ"/>
          </w:rPr>
          <w:t>көсемділік тұжырымдамасы</w:t>
        </w:r>
      </w:hyperlink>
      <w:r w:rsidR="00411E56" w:rsidRPr="00411E56">
        <w:rPr>
          <w:b/>
          <w:bCs/>
          <w:lang w:val="kk-KZ"/>
        </w:rPr>
        <w:t>,жіктелуі</w:t>
      </w:r>
      <w:r w:rsidR="00411E56" w:rsidRPr="00411E56">
        <w:rPr>
          <w:lang w:val="kk-KZ"/>
        </w:rPr>
        <w:br/>
      </w:r>
      <w:r w:rsidR="00411E56" w:rsidRPr="00411E56">
        <w:rPr>
          <w:lang w:val="kk-KZ"/>
        </w:rPr>
        <w:br/>
        <w:t>Саяси лидерлік жеке тұлғаның, саяси топтың бұқарамен өзара әрекетте болуымен байланысты ерекше функция. Лидерлік тұлғаны, саяси топтар осы мәртебеге лайық деп таныса ғана мүмкін болады. Ал лидер танылуы үшін лидерге </w:t>
      </w:r>
      <w:hyperlink r:id="rId27" w:history="1">
        <w:r w:rsidR="00411E56" w:rsidRPr="00411E56">
          <w:rPr>
            <w:rStyle w:val="a4"/>
            <w:color w:val="auto"/>
            <w:u w:val="none"/>
            <w:lang w:val="kk-KZ"/>
          </w:rPr>
          <w:t>тән қасиеттерді иеленіп</w:t>
        </w:r>
      </w:hyperlink>
      <w:r w:rsidR="00411E56" w:rsidRPr="00411E56">
        <w:rPr>
          <w:lang w:val="kk-KZ"/>
        </w:rPr>
        <w:t xml:space="preserve">, оларды көрсете алуы тиіс. Олардың ішіндегі ең бастысы - бұқараның барлық құрамдас бөліктерінің әрекеттерін біріктіру мақсатында оған ықпал ете алу қабілеттілігі болып табылады. Сондай-ақ, егер лидер саясатты жобалап, жүзеге асырса да саяси лидерлік болуы мүмкін. Ол мақсаттарды жобалауды және оны адамдардың тіршілік әрекетінің негізіне айналдыруды қамтамасыз етуі керек. Сондықтан кез </w:t>
      </w:r>
      <w:r w:rsidR="00411E56" w:rsidRPr="00411E56">
        <w:rPr>
          <w:lang w:val="kk-KZ"/>
        </w:rPr>
        <w:lastRenderedPageBreak/>
        <w:t>келген әлеуметтік лидердің саясаткер болуы шарт. Саясат – лидер қызметінің мәнді аспектісі. Макс Вебер лидерліктің келесідегідей түрлерін бөліп көрсетеді:</w:t>
      </w:r>
    </w:p>
    <w:p w:rsidR="00411E56" w:rsidRPr="00411E56" w:rsidRDefault="00411E56" w:rsidP="00411E56">
      <w:pPr>
        <w:pStyle w:val="a3"/>
        <w:ind w:firstLine="567"/>
        <w:jc w:val="both"/>
        <w:rPr>
          <w:lang w:val="kk-KZ"/>
        </w:rPr>
      </w:pPr>
      <w:r w:rsidRPr="00411E56">
        <w:rPr>
          <w:lang w:val="kk-KZ"/>
        </w:rPr>
        <w:t>І. Дәстүрлі лидерлік. Әлеуметтік топтың тұлғаны лидер деп тануы қалыптасқан дәстүрдің негізінде өтеді. Негізгі өлшемдері:а) </w:t>
      </w:r>
      <w:hyperlink r:id="rId28" w:history="1">
        <w:r w:rsidRPr="00411E56">
          <w:rPr>
            <w:rStyle w:val="a4"/>
            <w:color w:val="auto"/>
            <w:u w:val="none"/>
            <w:lang w:val="kk-KZ"/>
          </w:rPr>
          <w:t>тұлғаның әлеуметтік мәртебесі</w:t>
        </w:r>
      </w:hyperlink>
      <w:r w:rsidRPr="00411E56">
        <w:rPr>
          <w:lang w:val="kk-KZ"/>
        </w:rPr>
        <w:t>, оның шыққан тегі, осы тұлғаны қалыптастырған кіші әлеуметтік ортаның беделділігі;ә) өмірлік тәжірибесі мен лидерлік функцияны атқаруға ынтасының болуы:б) әлеуметтік топтың тұлғаның лидерлік функцияларды атқару үшін </w:t>
      </w:r>
      <w:hyperlink r:id="rId29" w:history="1">
        <w:r w:rsidRPr="00411E56">
          <w:rPr>
            <w:rStyle w:val="a4"/>
            <w:color w:val="auto"/>
            <w:u w:val="none"/>
            <w:lang w:val="kk-KZ"/>
          </w:rPr>
          <w:t>қажетті қасиеттерін тануы</w:t>
        </w:r>
      </w:hyperlink>
      <w:r w:rsidRPr="00411E56">
        <w:rPr>
          <w:lang w:val="kk-KZ"/>
        </w:rPr>
        <w:t>, қолдауы және бағынуы.</w:t>
      </w:r>
    </w:p>
    <w:p w:rsidR="00411E56" w:rsidRPr="00411E56" w:rsidRDefault="00411E56" w:rsidP="00411E56">
      <w:pPr>
        <w:pStyle w:val="a3"/>
        <w:ind w:firstLine="567"/>
        <w:jc w:val="both"/>
        <w:rPr>
          <w:lang w:val="kk-KZ"/>
        </w:rPr>
      </w:pPr>
      <w:r w:rsidRPr="00411E56">
        <w:rPr>
          <w:lang w:val="kk-KZ"/>
        </w:rPr>
        <w:t>ІІ. Харизматикалық лидерлік. Елден ерек, айрықша жеке қасиеттерінің арқасында тұлғаның ерекше құндылығын әлеуметтік топтың тануы. Харизманың қалыптасуы тұлғаның өмірі мен қызметін белгілі бір тұрғыда мифологияландырумен байланысты. Харизматикалық лидерлер адамдардың қалың бұқарасын тартатын ірі, түпкілікті қайта өзгерістердің қажеттілігі туындайтын әлеуметтік дағдарыстар кезеңінде пайда болады. Дін Адам-Құдай мәртебесін берген Иса пайғамбардың (егер осы тұлға шынымен өмір сүрген болса), Мұхаммед пайғамбардың харизматикалық лидерлер екендігі даусыз. Харизматикалық лидерлер </w:t>
      </w:r>
      <w:hyperlink r:id="rId30" w:history="1">
        <w:r w:rsidRPr="00411E56">
          <w:rPr>
            <w:rStyle w:val="a4"/>
            <w:color w:val="auto"/>
            <w:u w:val="none"/>
            <w:lang w:val="kk-KZ"/>
          </w:rPr>
          <w:t>қатарына Махатма Ганди</w:t>
        </w:r>
      </w:hyperlink>
      <w:r w:rsidRPr="00411E56">
        <w:rPr>
          <w:lang w:val="kk-KZ"/>
        </w:rPr>
        <w:t>, В.И.Ленин және басқа да саяси қайраткерлерді жатқызуға болады.Харизматикалық лидерлердің ойлары мен сезімдері, қызметтері – ірі әлеуметтік қозғалыстардың белгісі болып саналатындықтан, де олардың ықпалы өлгеннен кейін ұзақ уақыт бойы сақталынады. Бірақ шынайы өмірде бұқараның әлеуметтік үміті ақталмайды, сондықтан уақыт өте келе харизматикалық лидер өз ықпалын жоғалта бастайды.</w:t>
      </w:r>
    </w:p>
    <w:p w:rsidR="00411E56" w:rsidRPr="00411E56" w:rsidRDefault="00411E56" w:rsidP="00411E56">
      <w:pPr>
        <w:pStyle w:val="a3"/>
        <w:ind w:firstLine="567"/>
        <w:jc w:val="both"/>
        <w:rPr>
          <w:b/>
          <w:bCs/>
          <w:lang w:val="kk-KZ"/>
        </w:rPr>
      </w:pPr>
      <w:r w:rsidRPr="00411E56">
        <w:rPr>
          <w:lang w:val="kk-KZ"/>
        </w:rPr>
        <w:t>ІІІ. Ресми-бюрократиялық лидерлік. Ол бюрократиялық жүйеде болады және лауазымдық лидерлік болып табылады. Бюрократиялық жүйе </w:t>
      </w:r>
      <w:hyperlink r:id="rId31" w:history="1">
        <w:r w:rsidRPr="00411E56">
          <w:rPr>
            <w:rStyle w:val="a4"/>
            <w:color w:val="auto"/>
            <w:u w:val="none"/>
            <w:lang w:val="kk-KZ"/>
          </w:rPr>
          <w:t>қатаң иерархияланғандықтан</w:t>
        </w:r>
      </w:hyperlink>
      <w:r w:rsidRPr="00411E56">
        <w:rPr>
          <w:lang w:val="kk-KZ"/>
        </w:rPr>
        <w:t>,лидерлік функция осы жүйедегі жоғарғы эшелонның өкіліне беріледі. Мұндай лидерлік тұлғаның жүйе құндылықтарын берік ұстанушылығын, жүйедегі мінсіз жүріс-тұрысын, басқару тәжірибесін, </w:t>
      </w:r>
      <w:hyperlink r:id="rId32" w:history="1">
        <w:r w:rsidRPr="00411E56">
          <w:rPr>
            <w:rStyle w:val="a4"/>
            <w:color w:val="auto"/>
            <w:u w:val="none"/>
            <w:lang w:val="kk-KZ"/>
          </w:rPr>
          <w:t>жеке қасиеттерін</w:t>
        </w:r>
      </w:hyperlink>
      <w:r w:rsidRPr="00411E56">
        <w:rPr>
          <w:lang w:val="kk-KZ"/>
        </w:rPr>
        <w:t>, жүйе ішіндегі байланыстары мен қолдауын ескере отырып ішкі сұрыптау негізінде қалыптасады. Мұнда тұлғаның көрнектілігі мен таланты басты емес, функционалдық міндеттерді қатаң орындау, тәртіптілік, аппараттық жұмыс мәдениетін игеруі мейлінше құнды болып табылады.</w:t>
      </w:r>
    </w:p>
    <w:sectPr w:rsidR="00411E56" w:rsidRPr="00411E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430D4"/>
    <w:multiLevelType w:val="multilevel"/>
    <w:tmpl w:val="DBCA5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51E74D3"/>
    <w:multiLevelType w:val="hybridMultilevel"/>
    <w:tmpl w:val="3FCE3C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3591"/>
    <w:rsid w:val="00223591"/>
    <w:rsid w:val="00411E56"/>
    <w:rsid w:val="004858E3"/>
    <w:rsid w:val="00516981"/>
    <w:rsid w:val="00BE4BD5"/>
    <w:rsid w:val="00C251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F76748-B417-48AD-9A57-DC0ED1D75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2359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223591"/>
    <w:rPr>
      <w:color w:val="0000FF"/>
      <w:u w:val="single"/>
    </w:rPr>
  </w:style>
  <w:style w:type="paragraph" w:styleId="a5">
    <w:name w:val="List Paragraph"/>
    <w:basedOn w:val="a"/>
    <w:uiPriority w:val="34"/>
    <w:qFormat/>
    <w:rsid w:val="00BE4BD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4124705">
      <w:bodyDiv w:val="1"/>
      <w:marLeft w:val="0"/>
      <w:marRight w:val="0"/>
      <w:marTop w:val="0"/>
      <w:marBottom w:val="0"/>
      <w:divBdr>
        <w:top w:val="none" w:sz="0" w:space="0" w:color="auto"/>
        <w:left w:val="none" w:sz="0" w:space="0" w:color="auto"/>
        <w:bottom w:val="none" w:sz="0" w:space="0" w:color="auto"/>
        <w:right w:val="none" w:sz="0" w:space="0" w:color="auto"/>
      </w:divBdr>
    </w:div>
    <w:div w:id="1724327268">
      <w:bodyDiv w:val="1"/>
      <w:marLeft w:val="0"/>
      <w:marRight w:val="0"/>
      <w:marTop w:val="0"/>
      <w:marBottom w:val="0"/>
      <w:divBdr>
        <w:top w:val="none" w:sz="0" w:space="0" w:color="auto"/>
        <w:left w:val="none" w:sz="0" w:space="0" w:color="auto"/>
        <w:bottom w:val="none" w:sz="0" w:space="0" w:color="auto"/>
        <w:right w:val="none" w:sz="0" w:space="0" w:color="auto"/>
      </w:divBdr>
    </w:div>
    <w:div w:id="2018802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irsaba.org/9-1244-3-nauriz-2015-jil-sejsenbi--adamditi-ajt-erlikti-ajt-ba.html" TargetMode="External"/><Relationship Id="rId13" Type="http://schemas.openxmlformats.org/officeDocument/2006/relationships/hyperlink" Target="https://emirsaba.org/iyali-damifan-jene-ti-ideyalar-tabadi-2-kopirsheler-trfizu.html" TargetMode="External"/><Relationship Id="rId18" Type="http://schemas.openxmlformats.org/officeDocument/2006/relationships/hyperlink" Target="https://emirsaba.org/5-praktikali-saba-sayasi-elita-jene-koshbasshili-jmisti-masati.html" TargetMode="External"/><Relationship Id="rId26" Type="http://schemas.openxmlformats.org/officeDocument/2006/relationships/hyperlink" Target="https://emirsaba.org/1azirgi-azastan-tarihini-ozekti-meseleleri-azastan-respublikas.html" TargetMode="External"/><Relationship Id="rId3" Type="http://schemas.openxmlformats.org/officeDocument/2006/relationships/settings" Target="settings.xml"/><Relationship Id="rId21" Type="http://schemas.openxmlformats.org/officeDocument/2006/relationships/hyperlink" Target="https://emirsaba.org/1-sauat-ashu-kezinde-jrgiziletin-til-damitu-jmistari.html" TargetMode="External"/><Relationship Id="rId34" Type="http://schemas.openxmlformats.org/officeDocument/2006/relationships/theme" Target="theme/theme1.xml"/><Relationship Id="rId7" Type="http://schemas.openxmlformats.org/officeDocument/2006/relationships/hyperlink" Target="https://emirsaba.org/65-d-m-g-sh-m-l-a-u-sh-j-l-r-r-ij-t-sh-i---iich-ig-p-j-oiratba.html" TargetMode="External"/><Relationship Id="rId12" Type="http://schemas.openxmlformats.org/officeDocument/2006/relationships/hyperlink" Target="https://emirsaba.org/jene-medeni-auimdasti-retinde.html" TargetMode="External"/><Relationship Id="rId17" Type="http://schemas.openxmlformats.org/officeDocument/2006/relationships/hyperlink" Target="https://emirsaba.org/1-tabifi-eksperimentti-alfash-psihologiya-filimina-engizgen-a.html" TargetMode="External"/><Relationship Id="rId25" Type="http://schemas.openxmlformats.org/officeDocument/2006/relationships/hyperlink" Target="https://emirsaba.org/?q=%D0%A1%D0%B0%D1%8F%D1%81%D0%B8"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emirsaba.org/33--deris-tikelej-integraldau.html" TargetMode="External"/><Relationship Id="rId20" Type="http://schemas.openxmlformats.org/officeDocument/2006/relationships/hyperlink" Target="https://emirsaba.org/1-a-periodti-jjede-elementter-andaj-tertipte-ornalasan-v2.html" TargetMode="External"/><Relationship Id="rId29" Type="http://schemas.openxmlformats.org/officeDocument/2006/relationships/hyperlink" Target="https://emirsaba.org/azamatti-sayasi-ajshilitar.html" TargetMode="External"/><Relationship Id="rId1" Type="http://schemas.openxmlformats.org/officeDocument/2006/relationships/numbering" Target="numbering.xml"/><Relationship Id="rId6" Type="http://schemas.openxmlformats.org/officeDocument/2006/relationships/hyperlink" Target="https://emirsaba.org/teksergen-tashimbaeva-s-j-orindafan-tasimbaj-j-k-tobi.html" TargetMode="External"/><Relationship Id="rId11" Type="http://schemas.openxmlformats.org/officeDocument/2006/relationships/hyperlink" Target="https://emirsaba.org/sabatardi-demaludi-belgilengen-uaitin-j-tapsirmalarin.html" TargetMode="External"/><Relationship Id="rId24" Type="http://schemas.openxmlformats.org/officeDocument/2006/relationships/hyperlink" Target="https://emirsaba.org/i-jene-sibajlas-jemorlia-arsi-medeniet-negizderi.html" TargetMode="External"/><Relationship Id="rId32" Type="http://schemas.openxmlformats.org/officeDocument/2006/relationships/hyperlink" Target="https://emirsaba.org/jeke-tlfa-aspektilerine-sipattama.html" TargetMode="External"/><Relationship Id="rId5" Type="http://schemas.openxmlformats.org/officeDocument/2006/relationships/hyperlink" Target="https://emirsaba.org/?q=%D0%AD%D0%9B%D0%98%D0%A2%D0%90" TargetMode="External"/><Relationship Id="rId15" Type="http://schemas.openxmlformats.org/officeDocument/2006/relationships/hyperlink" Target="https://emirsaba.org/?q=%D0%A1%D0%B0%D1%8F%D1%81%D0%B8" TargetMode="External"/><Relationship Id="rId23" Type="http://schemas.openxmlformats.org/officeDocument/2006/relationships/hyperlink" Target="https://emirsaba.org/rami-jene-asietteri-stti-himiyali-rami-stti-fizikkali-asietter.html" TargetMode="External"/><Relationship Id="rId28" Type="http://schemas.openxmlformats.org/officeDocument/2006/relationships/hyperlink" Target="https://emirsaba.org/derigerler-men-medbikelerdi-eleumettik-jafdaji-men-eleumettik.html" TargetMode="External"/><Relationship Id="rId10" Type="http://schemas.openxmlformats.org/officeDocument/2006/relationships/hyperlink" Target="https://emirsaba.org/integraciyali-oitu-jafdajinda-mmkindigi-shekteuli-balalarfa-ps-v3.html" TargetMode="External"/><Relationship Id="rId19" Type="http://schemas.openxmlformats.org/officeDocument/2006/relationships/hyperlink" Target="https://emirsaba.org/elektronnaya-biblioteka-sajta-v3.html" TargetMode="External"/><Relationship Id="rId31" Type="http://schemas.openxmlformats.org/officeDocument/2006/relationships/hyperlink" Target="https://emirsaba.org/filim-jarshisipenarali--vestnik-nauki.html" TargetMode="External"/><Relationship Id="rId4" Type="http://schemas.openxmlformats.org/officeDocument/2006/relationships/webSettings" Target="webSettings.xml"/><Relationship Id="rId9" Type="http://schemas.openxmlformats.org/officeDocument/2006/relationships/hyperlink" Target="https://emirsaba.org/jaandanu-djsen-gulsezim-e-3.html" TargetMode="External"/><Relationship Id="rId14" Type="http://schemas.openxmlformats.org/officeDocument/2006/relationships/hyperlink" Target="https://emirsaba.org/lekciya-masati-men-mindeti-filosofiyani-ofamdafi-alatin-rolin.html" TargetMode="External"/><Relationship Id="rId22" Type="http://schemas.openxmlformats.org/officeDocument/2006/relationships/hyperlink" Target="https://emirsaba.org/statistika-azirgi-kezde-statistika.html" TargetMode="External"/><Relationship Id="rId27" Type="http://schemas.openxmlformats.org/officeDocument/2006/relationships/hyperlink" Target="https://emirsaba.org/shifisti-issa-dastandardi-kotergen-e-basti-ideyasi--adamfa-ten.html" TargetMode="External"/><Relationship Id="rId30" Type="http://schemas.openxmlformats.org/officeDocument/2006/relationships/hyperlink" Target="https://emirsaba.org/mahatma-gandi.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1651</Words>
  <Characters>9413</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Раушан Кайсановна</dc:creator>
  <cp:keywords/>
  <dc:description/>
  <cp:lastModifiedBy>Раушан Кайсановна</cp:lastModifiedBy>
  <cp:revision>2</cp:revision>
  <dcterms:created xsi:type="dcterms:W3CDTF">2023-09-13T12:58:00Z</dcterms:created>
  <dcterms:modified xsi:type="dcterms:W3CDTF">2023-09-13T12:58:00Z</dcterms:modified>
</cp:coreProperties>
</file>